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D2F2F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49C9E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709F3277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D5ACE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根管长度测定仪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729BD5D6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06805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3</w:t>
            </w:r>
          </w:p>
        </w:tc>
      </w:tr>
      <w:tr w14:paraId="2613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C8AFE3C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B3C35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05E6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3239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</w:p>
        </w:tc>
      </w:tr>
      <w:tr w14:paraId="0A9FE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15581">
            <w:pPr>
              <w:pStyle w:val="8"/>
              <w:snapToGrid w:val="0"/>
              <w:spacing w:line="360" w:lineRule="auto"/>
              <w:jc w:val="lef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</w:p>
        </w:tc>
      </w:tr>
      <w:tr w14:paraId="0F65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D710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6A7A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E00E5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eastAsia="zh-CN"/>
              </w:rPr>
              <w:t>第一部分：基础功能</w:t>
            </w:r>
          </w:p>
          <w:p w14:paraId="75A08C38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1.配有彩色液晶屏，图像清晰，多种颜色清晰指示工作锉针在根管中的轨迹；</w:t>
            </w:r>
          </w:p>
          <w:p w14:paraId="224712E5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2.基于DSP数字信号处理测量技术，自动校准保证了测量的准确度；</w:t>
            </w:r>
          </w:p>
          <w:p w14:paraId="72578A9D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3.锉夹、唇挂钩、测量仪探针、牙髓活力探针可高温高压消毒，避免交叉感染；</w:t>
            </w:r>
          </w:p>
          <w:p w14:paraId="32D7B36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4.2000mAh大容量电池，可充电，不必反复更换电池；</w:t>
            </w:r>
          </w:p>
          <w:p w14:paraId="32B53A2B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5.磁吸式设计，屏幕可360°旋转；</w:t>
            </w:r>
          </w:p>
          <w:p w14:paraId="11413BC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/>
              </w:rPr>
              <w:t>6.</w:t>
            </w:r>
            <w:r>
              <w:rPr>
                <w:rFonts w:hint="eastAsia" w:ascii="仿宋_GB2312" w:hAnsi="宋体" w:eastAsia="仿宋_GB2312"/>
                <w:bCs/>
              </w:rPr>
              <w:t>设定根尖止点报警功能，可根据专业化需求设定，及时提醒测量距离；</w:t>
            </w:r>
          </w:p>
          <w:p w14:paraId="46622B2F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/>
              </w:rPr>
              <w:t>7.</w:t>
            </w:r>
            <w:r>
              <w:rPr>
                <w:rFonts w:hint="eastAsia" w:ascii="仿宋_GB2312" w:hAnsi="宋体" w:eastAsia="仿宋_GB2312"/>
                <w:bCs/>
              </w:rPr>
              <w:t>具有辅助判断的恒流型牙髓电活力测试功能。</w:t>
            </w:r>
          </w:p>
        </w:tc>
      </w:tr>
      <w:tr w14:paraId="0209D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30277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eastAsia="zh-CN"/>
              </w:rPr>
              <w:t>第二部分：拓展功能</w:t>
            </w:r>
          </w:p>
          <w:p w14:paraId="4C3762C4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1.蜂鸣器音量 蜂鸣器音量3</w:t>
            </w: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>档可调，蜂鸣器声音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多种</w:t>
            </w: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声色可选。 </w:t>
            </w:r>
          </w:p>
          <w:p w14:paraId="1B6DBF56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</w:t>
            </w: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>剩余电量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有</w:t>
            </w: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显示。 </w:t>
            </w:r>
          </w:p>
          <w:p w14:paraId="7C41349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</w:t>
            </w: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刻度盘 </w:t>
            </w:r>
          </w:p>
          <w:p w14:paraId="7076EB6D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液晶屏上数字1、2、3表示根管针距离根尖的位置， </w:t>
            </w:r>
          </w:p>
          <w:p w14:paraId="7444F2FD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并不是以mm单位计算的长度。 </w:t>
            </w:r>
          </w:p>
          <w:p w14:paraId="625109B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信息指示器 </w:t>
            </w:r>
          </w:p>
          <w:p w14:paraId="7B594066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・根管长度测定时 </w:t>
            </w:r>
          </w:p>
          <w:p w14:paraId="49E31788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根管长度指示条离闪烁条的格数。 </w:t>
            </w:r>
          </w:p>
          <w:p w14:paraId="7FE8EA36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・设置变更时 </w:t>
            </w:r>
          </w:p>
          <w:p w14:paraId="4070B464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显示变更的设置值。 </w:t>
            </w:r>
          </w:p>
          <w:p w14:paraId="1D381688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 xml:space="preserve">・发生故障时 </w:t>
            </w:r>
          </w:p>
          <w:p w14:paraId="1509AE86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default" w:ascii="仿宋_GB2312" w:hAnsi="宋体" w:eastAsia="仿宋_GB2312"/>
                <w:bCs/>
                <w:lang w:val="en-US" w:eastAsia="zh-CN"/>
              </w:rPr>
              <w:t>显示故障代码。</w:t>
            </w:r>
          </w:p>
        </w:tc>
      </w:tr>
      <w:tr w14:paraId="4526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6398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15、售后服务要求</w:t>
            </w:r>
          </w:p>
        </w:tc>
      </w:tr>
      <w:tr w14:paraId="621A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F31F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28348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A7EC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75E6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5F90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15.3备件送达期限：国内不超过7天，国外不超过14天；</w:t>
            </w:r>
          </w:p>
        </w:tc>
      </w:tr>
      <w:tr w14:paraId="17CD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551C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18AA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54AD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15.5提供现场技术培训，保证使用人员正常操作设备的各种功能；</w:t>
            </w:r>
          </w:p>
        </w:tc>
      </w:tr>
      <w:tr w14:paraId="1B5B1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64822">
            <w:pPr>
              <w:spacing w:line="500" w:lineRule="exact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15.6根据设备技术要求，提供使用和维修技术人员培训</w:t>
            </w:r>
          </w:p>
        </w:tc>
      </w:tr>
      <w:tr w14:paraId="6FCB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7C952">
            <w:pPr>
              <w:spacing w:line="500" w:lineRule="exact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15.7设备送货时，生产日期必须是近一年内的产品。</w:t>
            </w:r>
          </w:p>
        </w:tc>
      </w:tr>
    </w:tbl>
    <w:p w14:paraId="3E489C43">
      <w:bookmarkStart w:id="0" w:name="_GoBack"/>
      <w:bookmarkEnd w:id="0"/>
    </w:p>
    <w:p w14:paraId="6F97333D">
      <w:pPr>
        <w:rPr>
          <w:rFonts w:hint="eastAsia"/>
          <w:sz w:val="28"/>
          <w:szCs w:val="28"/>
        </w:rPr>
      </w:pPr>
    </w:p>
    <w:p w14:paraId="06AD9334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2F4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7CED04ED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07AA1D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5CAE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4A2C0E2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主机         </w:t>
            </w:r>
          </w:p>
        </w:tc>
        <w:tc>
          <w:tcPr>
            <w:tcW w:w="4261" w:type="dxa"/>
            <w:vAlign w:val="center"/>
          </w:tcPr>
          <w:p w14:paraId="2430D45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1台</w:t>
            </w:r>
          </w:p>
        </w:tc>
      </w:tr>
      <w:tr w14:paraId="1533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060D05A0">
            <w:pPr>
              <w:pStyle w:val="8"/>
              <w:tabs>
                <w:tab w:val="center" w:pos="2022"/>
              </w:tabs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测量线       </w:t>
            </w:r>
          </w:p>
        </w:tc>
        <w:tc>
          <w:tcPr>
            <w:tcW w:w="4261" w:type="dxa"/>
            <w:vAlign w:val="center"/>
          </w:tcPr>
          <w:p w14:paraId="15B904A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1根</w:t>
            </w:r>
          </w:p>
        </w:tc>
      </w:tr>
      <w:tr w14:paraId="7651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58B3A49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锉夹         </w:t>
            </w:r>
          </w:p>
        </w:tc>
        <w:tc>
          <w:tcPr>
            <w:tcW w:w="4261" w:type="dxa"/>
            <w:vAlign w:val="center"/>
          </w:tcPr>
          <w:p w14:paraId="4EEC5B84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4根</w:t>
            </w:r>
          </w:p>
        </w:tc>
      </w:tr>
      <w:tr w14:paraId="581D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6C39B02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唇挂钩       </w:t>
            </w:r>
          </w:p>
        </w:tc>
        <w:tc>
          <w:tcPr>
            <w:tcW w:w="4261" w:type="dxa"/>
            <w:vAlign w:val="center"/>
          </w:tcPr>
          <w:p w14:paraId="0159EED4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10个</w:t>
            </w:r>
          </w:p>
        </w:tc>
      </w:tr>
      <w:tr w14:paraId="2C07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C8C1379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测量仪探针   </w:t>
            </w:r>
          </w:p>
        </w:tc>
        <w:tc>
          <w:tcPr>
            <w:tcW w:w="4261" w:type="dxa"/>
            <w:vAlign w:val="center"/>
          </w:tcPr>
          <w:p w14:paraId="79746F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2根</w:t>
            </w:r>
          </w:p>
        </w:tc>
      </w:tr>
      <w:tr w14:paraId="5B52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03DDC818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牙髓活力探针 </w:t>
            </w:r>
          </w:p>
        </w:tc>
        <w:tc>
          <w:tcPr>
            <w:tcW w:w="4261" w:type="dxa"/>
            <w:vAlign w:val="center"/>
          </w:tcPr>
          <w:p w14:paraId="7AAF0B6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2根</w:t>
            </w:r>
          </w:p>
        </w:tc>
      </w:tr>
      <w:tr w14:paraId="2D6D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800EFC7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电源适配器   </w:t>
            </w:r>
          </w:p>
        </w:tc>
        <w:tc>
          <w:tcPr>
            <w:tcW w:w="4261" w:type="dxa"/>
            <w:vAlign w:val="center"/>
          </w:tcPr>
          <w:p w14:paraId="5E01DD47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6600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5CBDA8EE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测试器       </w:t>
            </w:r>
          </w:p>
        </w:tc>
        <w:tc>
          <w:tcPr>
            <w:tcW w:w="4261" w:type="dxa"/>
            <w:vAlign w:val="center"/>
          </w:tcPr>
          <w:p w14:paraId="08068B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6ADC5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5161DD13">
            <w:pPr>
              <w:pStyle w:val="8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</w:rPr>
              <w:t xml:space="preserve">使用说明书 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合格证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 xml:space="preserve">保修卡     </w:t>
            </w:r>
          </w:p>
        </w:tc>
        <w:tc>
          <w:tcPr>
            <w:tcW w:w="4261" w:type="dxa"/>
            <w:vAlign w:val="center"/>
          </w:tcPr>
          <w:p w14:paraId="0B0B2C5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1本</w:t>
            </w:r>
          </w:p>
        </w:tc>
      </w:tr>
    </w:tbl>
    <w:p w14:paraId="28FCA440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000000"/>
    <w:rsid w:val="03F0589E"/>
    <w:rsid w:val="0A632E9C"/>
    <w:rsid w:val="0AF14702"/>
    <w:rsid w:val="16487905"/>
    <w:rsid w:val="167F1184"/>
    <w:rsid w:val="1A1F7056"/>
    <w:rsid w:val="1B275E87"/>
    <w:rsid w:val="1D2549E3"/>
    <w:rsid w:val="1F4E0CC1"/>
    <w:rsid w:val="225D467C"/>
    <w:rsid w:val="2DFA6C45"/>
    <w:rsid w:val="2F2D21DA"/>
    <w:rsid w:val="36C4675A"/>
    <w:rsid w:val="388F5125"/>
    <w:rsid w:val="3CD73B71"/>
    <w:rsid w:val="47D6352E"/>
    <w:rsid w:val="4FC21183"/>
    <w:rsid w:val="5084783B"/>
    <w:rsid w:val="591002EC"/>
    <w:rsid w:val="630F3F05"/>
    <w:rsid w:val="6A6E432D"/>
    <w:rsid w:val="773D2F18"/>
    <w:rsid w:val="7E435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8">
    <w:name w:val="[基本段落]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1246</Words>
  <Characters>1315</Characters>
  <Lines>0</Lines>
  <Paragraphs>0</Paragraphs>
  <TotalTime>44</TotalTime>
  <ScaleCrop>false</ScaleCrop>
  <LinksUpToDate>false</LinksUpToDate>
  <CharactersWithSpaces>1430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2025-11-11T01:53:17Z</cp:lastPrinted>
  <dcterms:modified xsi:type="dcterms:W3CDTF">2025-11-11T01:53:23Z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FE89F7E2248A4C458EE6903426D6B2F1_13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