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五金水暖电料供应项目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2023年9月11日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五金水暖电料供应项目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五金水暖电料供应项目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bookmarkStart w:id="15" w:name="_GoBack"/>
      <w:bookmarkEnd w:id="15"/>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w:t>
            </w:r>
            <w:r>
              <w:rPr>
                <w:rFonts w:hint="eastAsia" w:ascii="宋体" w:hAnsi="宋体" w:cs="宋体"/>
                <w:color w:val="000000" w:themeColor="text1"/>
                <w:szCs w:val="21"/>
                <w:highlight w:val="yellow"/>
                <w14:textFill>
                  <w14:solidFill>
                    <w14:schemeClr w14:val="tx1"/>
                  </w14:solidFill>
                </w14:textFill>
              </w:rPr>
              <w:t>部分：</w:t>
            </w:r>
            <w:r>
              <w:rPr>
                <w:rFonts w:hint="eastAsia" w:ascii="宋体" w:hAnsi="宋体" w:cs="宋体"/>
                <w:color w:val="000000" w:themeColor="text1"/>
                <w:szCs w:val="21"/>
                <w:highlight w:val="yellow"/>
                <w:lang w:val="en-US" w:eastAsia="zh-CN"/>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产品技术</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根据产品的实用性，与项目的契合程度在</w:t>
            </w:r>
            <w:r>
              <w:rPr>
                <w:rFonts w:hint="eastAsia" w:ascii="宋体" w:hAnsi="宋体" w:cs="宋体"/>
                <w:color w:val="000000" w:themeColor="text1"/>
                <w:szCs w:val="21"/>
                <w:highlight w:val="yellow"/>
                <w:lang w:val="en-US" w:eastAsia="zh-CN"/>
                <w14:textFill>
                  <w14:solidFill>
                    <w14:schemeClr w14:val="tx1"/>
                  </w14:solidFill>
                </w14:textFill>
              </w:rPr>
              <w:t>0-20分的范围内进行打分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0-20分范围内打分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25分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根据产品的配送速度在0-10分范围内进行打分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根据产品的售后方案在0-10分范围内进行打分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根据其他优惠条件在0-5分范围内打分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五金水暖电料供应合同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rPr>
        <w:t>为构建诚信、公正、和谐的</w:t>
      </w:r>
      <w:r>
        <w:rPr>
          <w:rFonts w:hint="eastAsia" w:ascii="仿宋" w:hAnsi="仿宋" w:eastAsia="仿宋" w:cs="仿宋"/>
          <w:color w:val="auto"/>
          <w:spacing w:val="4"/>
          <w:sz w:val="24"/>
          <w:lang w:eastAsia="zh-CN"/>
        </w:rPr>
        <w:t>五金水暖电料</w:t>
      </w:r>
      <w:r>
        <w:rPr>
          <w:rFonts w:hint="eastAsia" w:ascii="仿宋" w:hAnsi="仿宋" w:eastAsia="仿宋" w:cs="仿宋"/>
          <w:color w:val="auto"/>
          <w:spacing w:val="4"/>
          <w:sz w:val="24"/>
        </w:rPr>
        <w:t>购销秩序，维护</w:t>
      </w:r>
      <w:r>
        <w:rPr>
          <w:rFonts w:hint="eastAsia" w:ascii="仿宋" w:hAnsi="仿宋" w:eastAsia="仿宋" w:cs="仿宋"/>
          <w:color w:val="auto"/>
          <w:spacing w:val="4"/>
          <w:sz w:val="24"/>
          <w:lang w:eastAsia="zh-CN"/>
        </w:rPr>
        <w:t>五金水暖电料</w:t>
      </w:r>
      <w:r>
        <w:rPr>
          <w:rFonts w:hint="eastAsia" w:ascii="仿宋" w:hAnsi="仿宋" w:eastAsia="仿宋" w:cs="仿宋"/>
          <w:color w:val="auto"/>
          <w:spacing w:val="4"/>
          <w:sz w:val="24"/>
        </w:rPr>
        <w:t>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买五金水暖电料</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供货的品种、规格、数量等，均以甲方采购计划或申请为准，供货的时间以双方最终确认的时间为准，</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 xml:space="preserve"> 2</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 xml:space="preserve">、供货期内，乙方工作人员必须按照甲方规定的工作流程进行，否则，甲方有权拒绝办理出入库手续、付款手续，一切损失由乙方自行承担。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二</w:t>
      </w:r>
      <w:r>
        <w:rPr>
          <w:rFonts w:hint="eastAsia" w:ascii="仿宋" w:hAnsi="仿宋" w:eastAsia="仿宋" w:cs="仿宋"/>
          <w:b/>
          <w:color w:val="auto"/>
          <w:spacing w:val="4"/>
          <w:sz w:val="28"/>
          <w:szCs w:val="28"/>
          <w:highlight w:val="none"/>
        </w:rPr>
        <w:t>、</w:t>
      </w:r>
      <w:r>
        <w:rPr>
          <w:rFonts w:hint="eastAsia" w:ascii="仿宋" w:hAnsi="仿宋" w:eastAsia="仿宋" w:cs="仿宋"/>
          <w:b/>
          <w:color w:val="auto"/>
          <w:spacing w:val="4"/>
          <w:sz w:val="28"/>
          <w:szCs w:val="28"/>
          <w:highlight w:val="none"/>
          <w:lang w:eastAsia="zh-CN"/>
        </w:rPr>
        <w:t>物资</w:t>
      </w:r>
      <w:r>
        <w:rPr>
          <w:rFonts w:hint="eastAsia" w:ascii="仿宋" w:hAnsi="仿宋" w:eastAsia="仿宋" w:cs="仿宋"/>
          <w:b/>
          <w:color w:val="auto"/>
          <w:spacing w:val="4"/>
          <w:sz w:val="28"/>
          <w:szCs w:val="28"/>
          <w:highlight w:val="none"/>
        </w:rPr>
        <w:t>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方配送交货地点由甲方指定。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三</w:t>
      </w:r>
      <w:r>
        <w:rPr>
          <w:rFonts w:hint="eastAsia" w:ascii="仿宋" w:hAnsi="仿宋" w:eastAsia="仿宋" w:cs="仿宋"/>
          <w:b/>
          <w:color w:val="auto"/>
          <w:spacing w:val="4"/>
          <w:sz w:val="28"/>
          <w:szCs w:val="28"/>
          <w:highlight w:val="none"/>
        </w:rPr>
        <w:t>、验收方式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四</w:t>
      </w:r>
      <w:r>
        <w:rPr>
          <w:rFonts w:hint="eastAsia" w:ascii="仿宋" w:hAnsi="仿宋" w:eastAsia="仿宋" w:cs="仿宋"/>
          <w:b/>
          <w:color w:val="auto"/>
          <w:spacing w:val="4"/>
          <w:sz w:val="28"/>
          <w:szCs w:val="28"/>
          <w:highlight w:val="none"/>
        </w:rPr>
        <w:t>、货款支付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仿宋" w:hAnsi="仿宋" w:eastAsia="仿宋" w:cs="仿宋"/>
          <w:color w:val="auto"/>
          <w:spacing w:val="4"/>
          <w:sz w:val="24"/>
          <w:highlight w:val="none"/>
          <w:lang w:eastAsia="zh-CN"/>
        </w:rPr>
        <w:t>甲方有权解除本合同，乙方应承担</w:t>
      </w:r>
      <w:r>
        <w:rPr>
          <w:rFonts w:hint="eastAsia" w:ascii="仿宋" w:hAnsi="仿宋" w:eastAsia="仿宋" w:cs="仿宋"/>
          <w:color w:val="auto"/>
          <w:spacing w:val="4"/>
          <w:sz w:val="24"/>
          <w:highlight w:val="none"/>
        </w:rPr>
        <w:t>年供货量总额的</w:t>
      </w:r>
      <w:r>
        <w:rPr>
          <w:rFonts w:hint="eastAsia" w:ascii="仿宋" w:hAnsi="仿宋" w:eastAsia="仿宋" w:cs="仿宋"/>
          <w:color w:val="auto"/>
          <w:spacing w:val="4"/>
          <w:sz w:val="24"/>
          <w:highlight w:val="none"/>
          <w:lang w:eastAsia="zh-CN"/>
        </w:rPr>
        <w:t>百分之十的违约金。</w:t>
      </w: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五</w:t>
      </w:r>
      <w:r>
        <w:rPr>
          <w:rFonts w:hint="eastAsia" w:ascii="仿宋" w:hAnsi="仿宋" w:eastAsia="仿宋" w:cs="仿宋"/>
          <w:b/>
          <w:color w:val="auto"/>
          <w:spacing w:val="4"/>
          <w:sz w:val="28"/>
          <w:szCs w:val="28"/>
          <w:highlight w:val="none"/>
        </w:rPr>
        <w:t>、退货处理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六</w:t>
      </w:r>
      <w:r>
        <w:rPr>
          <w:rFonts w:hint="eastAsia" w:ascii="仿宋" w:hAnsi="仿宋" w:eastAsia="仿宋" w:cs="仿宋"/>
          <w:b/>
          <w:color w:val="auto"/>
          <w:spacing w:val="4"/>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七</w:t>
      </w:r>
      <w:r>
        <w:rPr>
          <w:rFonts w:hint="eastAsia" w:ascii="仿宋" w:hAnsi="仿宋" w:eastAsia="仿宋" w:cs="仿宋"/>
          <w:b/>
          <w:color w:val="auto"/>
          <w:spacing w:val="4"/>
          <w:sz w:val="28"/>
          <w:szCs w:val="28"/>
          <w:highlight w:val="none"/>
        </w:rPr>
        <w:t>、不可抗力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八</w:t>
      </w:r>
      <w:r>
        <w:rPr>
          <w:rFonts w:hint="eastAsia" w:ascii="仿宋" w:hAnsi="仿宋" w:eastAsia="仿宋" w:cs="仿宋"/>
          <w:b/>
          <w:color w:val="auto"/>
          <w:spacing w:val="4"/>
          <w:sz w:val="28"/>
          <w:szCs w:val="28"/>
          <w:highlight w:val="none"/>
        </w:rPr>
        <w:t>、解决合同纠纷方式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九、协议的修改和补充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十</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肆</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叁</w:t>
      </w:r>
      <w:r>
        <w:rPr>
          <w:rFonts w:hint="eastAsia" w:ascii="仿宋" w:hAnsi="仿宋" w:eastAsia="仿宋" w:cs="仿宋"/>
          <w:spacing w:val="4"/>
          <w:sz w:val="24"/>
        </w:rPr>
        <w:t>份</w:t>
      </w:r>
      <w:r>
        <w:rPr>
          <w:rFonts w:hint="eastAsia" w:ascii="仿宋" w:hAnsi="仿宋" w:eastAsia="仿宋" w:cs="仿宋"/>
          <w:spacing w:val="4"/>
          <w:sz w:val="24"/>
          <w:lang w:eastAsia="zh-CN"/>
        </w:rPr>
        <w:t>，乙方执壹份同具有同等法律效力。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48896063"/>
      <w:bookmarkStart w:id="2" w:name="_Toc10762"/>
      <w:bookmarkStart w:id="3" w:name="_Toc258360269"/>
      <w:bookmarkStart w:id="4" w:name="_Toc261708863"/>
      <w:bookmarkStart w:id="5" w:name="_Toc258360158"/>
      <w:bookmarkStart w:id="6" w:name="_Toc9548"/>
      <w:bookmarkStart w:id="7" w:name="_Toc337554724"/>
      <w:bookmarkStart w:id="8" w:name="_Toc219626747"/>
      <w:bookmarkStart w:id="9" w:name="_Toc337475854"/>
      <w:bookmarkStart w:id="10" w:name="_Toc15313"/>
      <w:bookmarkStart w:id="11" w:name="_Toc17030"/>
      <w:bookmarkStart w:id="12" w:name="_Toc258354146"/>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89"/>
        <w:gridCol w:w="1601"/>
        <w:gridCol w:w="1283"/>
        <w:gridCol w:w="2650"/>
        <w:gridCol w:w="85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257" w:type="dxa"/>
          <w:trHeight w:val="540" w:hRule="atLeast"/>
        </w:trPr>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品牌或生产企业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合计总价：</w:t>
            </w: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5194</Characters>
  <Lines>55</Lines>
  <Paragraphs>15</Paragraphs>
  <TotalTime>43</TotalTime>
  <ScaleCrop>false</ScaleCrop>
  <LinksUpToDate>false</LinksUpToDate>
  <CharactersWithSpaces>5846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2023-09-11T02:36:00Z</cp:lastPrinted>
  <dcterms:modified xsi:type="dcterms:W3CDTF">2023-09-14T02:44:12Z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493DB46D37854FBB97BA6C655364FCA7</vt:lpwstr>
  </property>
</Properties>
</file>