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移动电子签名系统采购项目</w:t>
      </w: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2023年3月3日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移动电子签名系统采购项目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移动电子签名系统采购项目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黑体" w:eastAsia="黑体"/>
          <w:sz w:val="32"/>
          <w:szCs w:val="32"/>
        </w:rPr>
        <w:t>项目</w:t>
      </w:r>
      <w:r>
        <w:rPr>
          <w:rFonts w:hint="eastAsia" w:ascii="黑体" w:eastAsia="黑体"/>
          <w:sz w:val="32"/>
          <w:szCs w:val="32"/>
          <w:lang w:eastAsia="zh-CN"/>
        </w:rPr>
        <w:t>说明</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要求可对接我院HIS、LIS、PACS、心电、病理、病案无纸化、互联网医院等信息系统，配合我院完成电子病历5级改造。详细参数见附件。</w:t>
      </w:r>
    </w:p>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hAnsi="仿宋_GB2312" w:eastAsia="仿宋_GB2312" w:cs="仿宋_GB2312"/>
          <w:bCs/>
          <w:kern w:val="0"/>
          <w:sz w:val="32"/>
          <w:szCs w:val="32"/>
          <w:vertAlign w:val="baseline"/>
          <w:lang w:val="en-US" w:eastAsia="zh-CN"/>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具备承担项目的能力</w:t>
      </w:r>
      <w:r>
        <w:rPr>
          <w:rFonts w:hint="eastAsia" w:ascii="仿宋_GB2312" w:hAnsi="仿宋_GB2312" w:eastAsia="仿宋_GB2312" w:cs="仿宋_GB2312"/>
          <w:bCs/>
          <w:kern w:val="0"/>
          <w:sz w:val="32"/>
          <w:szCs w:val="32"/>
          <w:vertAlign w:val="baseline"/>
          <w:lang w:val="en-US"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3</w:t>
      </w:r>
      <w:r>
        <w:rPr>
          <w:rFonts w:hint="eastAsia" w:ascii="仿宋_GB2312" w:eastAsia="仿宋_GB2312"/>
          <w:sz w:val="32"/>
          <w:szCs w:val="32"/>
        </w:rPr>
        <w:t>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shd w:val="clear" w:color="auto" w:fill="auto"/>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pStyle w:val="2"/>
      </w:pP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pStyle w:val="2"/>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仿宋" w:hAnsi="仿宋" w:eastAsia="仿宋" w:cs="仿宋"/>
          <w:color w:val="auto"/>
          <w:spacing w:val="4"/>
          <w:sz w:val="24"/>
          <w:szCs w:val="24"/>
          <w:lang w:val="en-US" w:eastAsia="zh-CN"/>
        </w:rPr>
      </w:pPr>
      <w:r>
        <w:rPr>
          <w:rFonts w:hint="eastAsia" w:ascii="黑体" w:hAnsi="黑体" w:eastAsia="黑体" w:cs="黑体"/>
          <w:sz w:val="36"/>
          <w:szCs w:val="36"/>
          <w:lang w:val="en-US" w:eastAsia="zh-CN"/>
        </w:rPr>
        <w:t xml:space="preserve">新郑市公立人民医院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lang w:val="en-US" w:eastAsia="zh-CN"/>
        </w:rPr>
        <w:t>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spacing w:line="360" w:lineRule="auto"/>
        <w:rPr>
          <w:rFonts w:hint="eastAsia"/>
        </w:rPr>
      </w:pPr>
      <w:r>
        <w:rPr>
          <w:rFonts w:hint="eastAsia"/>
          <w:spacing w:val="20"/>
        </w:rPr>
        <w:t>甲方</w:t>
      </w:r>
      <w:r>
        <w:rPr>
          <w:rFonts w:hint="eastAsia"/>
        </w:rPr>
        <w:t>：</w:t>
      </w:r>
      <w:r>
        <w:rPr>
          <w:rFonts w:hint="eastAsia" w:ascii="宋体" w:hAnsi="宋体" w:cs="宋体"/>
          <w:color w:val="000000"/>
          <w:szCs w:val="21"/>
          <w:u w:val="single"/>
        </w:rPr>
        <w:t>新郑市公立人民医院</w:t>
      </w:r>
      <w:r>
        <w:rPr>
          <w:rFonts w:hint="eastAsia"/>
        </w:rPr>
        <w:t xml:space="preserve">     </w:t>
      </w:r>
    </w:p>
    <w:p>
      <w:pPr>
        <w:spacing w:line="360" w:lineRule="auto"/>
        <w:rPr>
          <w:rFonts w:hint="eastAsia"/>
        </w:rPr>
      </w:pPr>
      <w:r>
        <w:rPr>
          <w:rFonts w:hint="eastAsia"/>
          <w:spacing w:val="20"/>
        </w:rPr>
        <w:t>乙方</w:t>
      </w:r>
      <w:r>
        <w:rPr>
          <w:rFonts w:hint="eastAsia"/>
        </w:rPr>
        <w:t>：</w:t>
      </w:r>
      <w:r>
        <w:rPr>
          <w:rFonts w:hint="eastAsia"/>
          <w:u w:val="single"/>
          <w:lang w:val="en-US" w:eastAsia="zh-CN"/>
        </w:rPr>
        <w:t xml:space="preserve">                  </w:t>
      </w:r>
    </w:p>
    <w:p>
      <w:pPr>
        <w:pStyle w:val="7"/>
        <w:widowControl/>
        <w:spacing w:before="150" w:beforeAutospacing="0" w:after="0" w:afterAutospacing="0" w:line="375" w:lineRule="atLeast"/>
        <w:ind w:firstLine="420" w:firstLineChars="200"/>
        <w:rPr>
          <w:rFonts w:hint="eastAsia" w:ascii="宋体" w:hAnsi="宋体" w:cs="宋体"/>
          <w:color w:val="333333"/>
          <w:sz w:val="21"/>
          <w:szCs w:val="21"/>
          <w:shd w:val="clear" w:color="auto" w:fill="FBFDFE"/>
        </w:rPr>
      </w:pPr>
      <w:r>
        <w:rPr>
          <w:rFonts w:hint="eastAsia" w:ascii="黑体" w:hAnsi="黑体" w:eastAsia="黑体" w:cs="黑体"/>
          <w:sz w:val="21"/>
          <w:szCs w:val="21"/>
        </w:rPr>
        <w:t>一、工作服务范围</w:t>
      </w:r>
      <w:r>
        <w:rPr>
          <w:rFonts w:hint="eastAsia"/>
          <w:sz w:val="21"/>
          <w:szCs w:val="21"/>
        </w:rPr>
        <w:t>：</w:t>
      </w:r>
      <w:r>
        <w:rPr>
          <w:rFonts w:hint="eastAsia"/>
          <w:sz w:val="21"/>
          <w:szCs w:val="21"/>
          <w:lang w:eastAsia="zh-CN"/>
        </w:rPr>
        <w:t>进行移动电子签名系统建设，</w:t>
      </w:r>
      <w:r>
        <w:rPr>
          <w:rFonts w:hint="eastAsia"/>
          <w:sz w:val="21"/>
          <w:szCs w:val="21"/>
        </w:rPr>
        <w:t>要求可对接我院HIS、LIS、PACS、心电、病理、病案无纸化、互联网医院等信息系统，配合我院完成电子病历5级改造。</w:t>
      </w:r>
    </w:p>
    <w:p>
      <w:pPr>
        <w:pStyle w:val="7"/>
        <w:widowControl/>
        <w:spacing w:before="150" w:beforeAutospacing="0" w:after="0" w:afterAutospacing="0" w:line="375" w:lineRule="atLeast"/>
        <w:ind w:firstLine="420" w:firstLineChars="200"/>
        <w:rPr>
          <w:rFonts w:hint="eastAsia" w:ascii="黑体" w:hAnsi="黑体" w:eastAsia="黑体" w:cs="黑体"/>
          <w:color w:val="000000"/>
          <w:sz w:val="21"/>
          <w:szCs w:val="21"/>
          <w:shd w:val="clear" w:color="auto" w:fill="FBFDFE"/>
          <w:lang w:val="en-US" w:eastAsia="zh-CN"/>
        </w:rPr>
      </w:pPr>
      <w:r>
        <w:rPr>
          <w:rFonts w:hint="eastAsia" w:ascii="黑体" w:hAnsi="黑体" w:eastAsia="黑体" w:cs="黑体"/>
          <w:color w:val="333333"/>
          <w:sz w:val="21"/>
          <w:szCs w:val="21"/>
          <w:shd w:val="clear" w:color="auto" w:fill="FBFDFE"/>
        </w:rPr>
        <w:t>二、</w:t>
      </w:r>
      <w:r>
        <w:rPr>
          <w:rFonts w:hint="eastAsia" w:ascii="黑体" w:hAnsi="黑体" w:eastAsia="黑体" w:cs="黑体"/>
          <w:color w:val="000000"/>
          <w:sz w:val="21"/>
          <w:szCs w:val="21"/>
          <w:shd w:val="clear" w:color="auto" w:fill="FBFDFE"/>
          <w:lang w:eastAsia="zh-CN"/>
        </w:rPr>
        <w:t>配件名称、规格、数量、计量单位、单价、金额</w:t>
      </w:r>
      <w:r>
        <w:rPr>
          <w:rFonts w:hint="eastAsia" w:ascii="黑体" w:hAnsi="黑体" w:eastAsia="黑体" w:cs="黑体"/>
          <w:color w:val="000000"/>
          <w:sz w:val="21"/>
          <w:szCs w:val="21"/>
          <w:shd w:val="clear" w:color="auto" w:fill="FBFDFE"/>
          <w:lang w:val="en-US" w:eastAsia="zh-CN"/>
        </w:rPr>
        <w:t>;</w:t>
      </w:r>
    </w:p>
    <w:tbl>
      <w:tblPr>
        <w:tblStyle w:val="8"/>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740"/>
        <w:gridCol w:w="2625"/>
        <w:gridCol w:w="840"/>
        <w:gridCol w:w="750"/>
        <w:gridCol w:w="126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Pr>
        <w:spacing w:line="360" w:lineRule="auto"/>
        <w:ind w:firstLine="420" w:firstLineChars="200"/>
        <w:rPr>
          <w:rFonts w:hint="eastAsia"/>
          <w:szCs w:val="21"/>
        </w:rPr>
      </w:pPr>
      <w:r>
        <w:rPr>
          <w:rFonts w:hint="eastAsia" w:ascii="黑体" w:hAnsi="黑体" w:eastAsia="黑体" w:cs="黑体"/>
          <w:szCs w:val="21"/>
        </w:rPr>
        <w:t>三</w:t>
      </w:r>
      <w:r>
        <w:rPr>
          <w:rFonts w:hint="eastAsia" w:ascii="黑体" w:hAnsi="黑体" w:eastAsia="黑体" w:cs="黑体"/>
          <w:szCs w:val="21"/>
          <w:lang w:eastAsia="zh-CN"/>
        </w:rPr>
        <w:t>、交货时间</w:t>
      </w:r>
      <w:r>
        <w:rPr>
          <w:rFonts w:hint="eastAsia"/>
          <w:szCs w:val="21"/>
        </w:rPr>
        <w:t>：</w:t>
      </w:r>
    </w:p>
    <w:p>
      <w:pPr>
        <w:spacing w:line="360" w:lineRule="auto"/>
        <w:ind w:firstLine="420" w:firstLineChars="200"/>
        <w:rPr>
          <w:rFonts w:hint="eastAsia"/>
          <w:szCs w:val="21"/>
        </w:rPr>
      </w:pPr>
      <w:r>
        <w:rPr>
          <w:rFonts w:hint="eastAsia"/>
          <w:color w:val="FF0000"/>
          <w:szCs w:val="21"/>
          <w:lang w:eastAsia="zh-CN"/>
        </w:rPr>
        <w:t>合同签订后三个月</w:t>
      </w:r>
      <w:r>
        <w:rPr>
          <w:rFonts w:hint="eastAsia"/>
          <w:color w:val="FF0000"/>
          <w:szCs w:val="21"/>
          <w:lang w:val="en-US" w:eastAsia="zh-CN"/>
        </w:rPr>
        <w:t>完成系统建设</w:t>
      </w:r>
      <w:r>
        <w:rPr>
          <w:rFonts w:hint="eastAsia"/>
          <w:szCs w:val="21"/>
        </w:rPr>
        <w:t>。</w:t>
      </w:r>
    </w:p>
    <w:p>
      <w:pPr>
        <w:spacing w:line="360" w:lineRule="auto"/>
        <w:ind w:firstLine="420" w:firstLineChars="200"/>
        <w:rPr>
          <w:rFonts w:hint="eastAsia" w:ascii="黑体" w:hAnsi="黑体" w:eastAsia="黑体" w:cs="黑体"/>
        </w:rPr>
      </w:pPr>
      <w:r>
        <w:rPr>
          <w:rFonts w:hint="eastAsia" w:ascii="黑体" w:hAnsi="黑体" w:eastAsia="黑体" w:cs="黑体"/>
        </w:rPr>
        <w:t>四、</w:t>
      </w:r>
      <w:r>
        <w:rPr>
          <w:rFonts w:hint="eastAsia" w:ascii="黑体" w:hAnsi="黑体" w:eastAsia="黑体" w:cs="黑体"/>
          <w:lang w:eastAsia="zh-CN"/>
        </w:rPr>
        <w:t>运输及其他费用</w:t>
      </w:r>
      <w:r>
        <w:rPr>
          <w:rFonts w:hint="eastAsia" w:ascii="黑体" w:hAnsi="黑体" w:eastAsia="黑体" w:cs="黑体"/>
        </w:rPr>
        <w:t>：</w:t>
      </w:r>
    </w:p>
    <w:p>
      <w:pPr>
        <w:spacing w:line="360" w:lineRule="auto"/>
        <w:ind w:firstLine="420" w:firstLineChars="200"/>
        <w:rPr>
          <w:rFonts w:hint="eastAsia" w:eastAsia="黑体"/>
          <w:color w:val="FF0000"/>
          <w:lang w:val="en-US" w:eastAsia="zh-CN"/>
        </w:rPr>
      </w:pPr>
      <w:r>
        <w:rPr>
          <w:rFonts w:hint="eastAsia" w:eastAsia="黑体"/>
          <w:color w:val="FF0000"/>
          <w:lang w:eastAsia="zh-CN"/>
        </w:rPr>
        <w:t>运输及安装产生的费用由乙方负责。</w:t>
      </w:r>
    </w:p>
    <w:p>
      <w:pPr>
        <w:numPr>
          <w:ilvl w:val="0"/>
          <w:numId w:val="3"/>
        </w:numPr>
        <w:spacing w:line="360" w:lineRule="auto"/>
        <w:ind w:left="0" w:leftChars="0" w:firstLine="420" w:firstLineChars="200"/>
        <w:rPr>
          <w:rFonts w:hint="eastAsia" w:ascii="黑体" w:hAnsi="黑体" w:eastAsia="黑体" w:cs="黑体"/>
          <w:lang w:eastAsia="zh-CN"/>
        </w:rPr>
      </w:pPr>
      <w:r>
        <w:rPr>
          <w:rFonts w:hint="eastAsia" w:ascii="黑体" w:hAnsi="黑体" w:eastAsia="黑体" w:cs="黑体"/>
          <w:lang w:eastAsia="zh-CN"/>
        </w:rPr>
        <w:t>合同总金额及付款方式</w:t>
      </w:r>
    </w:p>
    <w:p>
      <w:pPr>
        <w:pStyle w:val="2"/>
        <w:numPr>
          <w:ilvl w:val="0"/>
          <w:numId w:val="0"/>
        </w:numPr>
        <w:ind w:leftChars="200"/>
        <w:rPr>
          <w:rFonts w:hint="default" w:asciiTheme="minorHAnsi" w:hAnsiTheme="minorHAnsi" w:eastAsiaTheme="minorEastAsia" w:cstheme="minorBidi"/>
          <w:kern w:val="2"/>
          <w:sz w:val="21"/>
          <w:szCs w:val="21"/>
          <w:u w:val="single"/>
          <w:lang w:val="en-US" w:eastAsia="zh-CN" w:bidi="ar-SA"/>
        </w:rPr>
      </w:pPr>
      <w:r>
        <w:rPr>
          <w:rFonts w:hint="eastAsia" w:asciiTheme="minorHAnsi" w:hAnsiTheme="minorHAnsi" w:eastAsiaTheme="minorEastAsia" w:cstheme="minorBidi"/>
          <w:kern w:val="2"/>
          <w:sz w:val="21"/>
          <w:szCs w:val="21"/>
          <w:u w:val="single"/>
          <w:lang w:val="en-US" w:eastAsia="zh-CN" w:bidi="ar-SA"/>
        </w:rPr>
        <w:t xml:space="preserve">合同总金额：                        付款方式：                   </w:t>
      </w:r>
    </w:p>
    <w:p>
      <w:pPr>
        <w:numPr>
          <w:ilvl w:val="0"/>
          <w:numId w:val="3"/>
        </w:numPr>
        <w:spacing w:line="360" w:lineRule="auto"/>
        <w:ind w:left="0" w:leftChars="0" w:firstLine="420" w:firstLineChars="200"/>
        <w:rPr>
          <w:rFonts w:hint="eastAsia" w:ascii="黑体" w:hAnsi="黑体" w:eastAsia="黑体" w:cs="黑体"/>
          <w:lang w:eastAsia="zh-CN"/>
        </w:rPr>
      </w:pPr>
      <w:r>
        <w:rPr>
          <w:rFonts w:hint="eastAsia" w:ascii="黑体" w:hAnsi="黑体" w:eastAsia="黑体" w:cs="黑体"/>
          <w:lang w:eastAsia="zh-CN"/>
        </w:rPr>
        <w:t>验收标准：</w:t>
      </w:r>
    </w:p>
    <w:p>
      <w:pPr>
        <w:pStyle w:val="2"/>
        <w:numPr>
          <w:ilvl w:val="0"/>
          <w:numId w:val="0"/>
        </w:numPr>
        <w:ind w:leftChars="200"/>
        <w:rPr>
          <w:rFonts w:hint="eastAsia"/>
          <w:lang w:eastAsia="zh-CN"/>
        </w:rPr>
      </w:pPr>
      <w:r>
        <w:rPr>
          <w:rFonts w:hint="eastAsia" w:eastAsiaTheme="minorEastAsia" w:cstheme="minorBidi"/>
          <w:kern w:val="2"/>
          <w:sz w:val="21"/>
          <w:szCs w:val="21"/>
          <w:lang w:val="en-US" w:eastAsia="zh-CN" w:bidi="ar-SA"/>
        </w:rPr>
        <w:t>验收标准：本项目采用现场验收方式验收，验收标准以符合相关附件所提供的功能和甲方的要求为准</w:t>
      </w:r>
      <w:r>
        <w:rPr>
          <w:rFonts w:hint="eastAsia" w:asciiTheme="minorHAnsi" w:hAnsiTheme="minorHAnsi" w:eastAsiaTheme="minorEastAsia" w:cstheme="minorBidi"/>
          <w:kern w:val="2"/>
          <w:sz w:val="21"/>
          <w:szCs w:val="21"/>
          <w:lang w:val="en-US" w:eastAsia="zh-CN" w:bidi="ar-SA"/>
        </w:rPr>
        <w:t>。</w:t>
      </w:r>
    </w:p>
    <w:p>
      <w:pPr>
        <w:spacing w:line="360" w:lineRule="auto"/>
        <w:ind w:firstLine="420" w:firstLineChars="200"/>
        <w:rPr>
          <w:rFonts w:hint="eastAsia"/>
        </w:rPr>
      </w:pPr>
      <w:r>
        <w:rPr>
          <w:rFonts w:hint="eastAsia" w:ascii="黑体" w:hAnsi="黑体" w:eastAsia="黑体" w:cs="黑体"/>
          <w:lang w:eastAsia="zh-CN"/>
        </w:rPr>
        <w:t>六</w:t>
      </w:r>
      <w:r>
        <w:rPr>
          <w:rFonts w:hint="eastAsia" w:ascii="黑体" w:hAnsi="黑体" w:eastAsia="黑体" w:cs="黑体"/>
        </w:rPr>
        <w:t>、</w:t>
      </w:r>
      <w:r>
        <w:rPr>
          <w:rFonts w:hint="eastAsia" w:ascii="黑体" w:hAnsi="黑体" w:eastAsia="黑体" w:cs="黑体"/>
          <w:lang w:eastAsia="zh-CN"/>
        </w:rPr>
        <w:t>甲乙双方责任与义务</w:t>
      </w:r>
      <w:r>
        <w:rPr>
          <w:rFonts w:hint="eastAsia" w:ascii="黑体" w:hAnsi="黑体" w:eastAsia="黑体" w:cs="黑体"/>
        </w:rPr>
        <w:t>：</w:t>
      </w:r>
    </w:p>
    <w:p>
      <w:pPr>
        <w:spacing w:line="360" w:lineRule="auto"/>
        <w:ind w:firstLine="525" w:firstLineChars="250"/>
        <w:rPr>
          <w:rFonts w:hint="eastAsia"/>
        </w:rPr>
      </w:pPr>
      <w:r>
        <w:rPr>
          <w:rFonts w:hint="eastAsia"/>
        </w:rPr>
        <w:t>1、</w:t>
      </w:r>
      <w:r>
        <w:rPr>
          <w:rFonts w:hint="eastAsia"/>
          <w:lang w:eastAsia="zh-CN"/>
        </w:rPr>
        <w:t>甲方按照合同约定及时支付费用</w:t>
      </w:r>
      <w:r>
        <w:rPr>
          <w:rFonts w:hint="eastAsia"/>
        </w:rPr>
        <w:t>。</w:t>
      </w:r>
    </w:p>
    <w:p>
      <w:pPr>
        <w:spacing w:line="360" w:lineRule="auto"/>
        <w:ind w:firstLine="525" w:firstLineChars="250"/>
        <w:rPr>
          <w:rFonts w:hint="eastAsia"/>
        </w:rPr>
      </w:pPr>
      <w:r>
        <w:rPr>
          <w:rFonts w:hint="eastAsia"/>
        </w:rPr>
        <w:t>2、</w:t>
      </w:r>
      <w:r>
        <w:rPr>
          <w:rFonts w:hint="eastAsia"/>
          <w:lang w:eastAsia="zh-CN"/>
        </w:rPr>
        <w:t>甲方负责提供业务需求资料</w:t>
      </w:r>
      <w:r>
        <w:rPr>
          <w:rFonts w:hint="eastAsia"/>
        </w:rPr>
        <w:t>。</w:t>
      </w:r>
    </w:p>
    <w:p>
      <w:pPr>
        <w:spacing w:line="360" w:lineRule="auto"/>
        <w:ind w:firstLine="525" w:firstLineChars="250"/>
        <w:rPr>
          <w:rFonts w:hint="eastAsia"/>
          <w:lang w:eastAsia="zh-CN"/>
        </w:rPr>
      </w:pPr>
      <w:r>
        <w:rPr>
          <w:rFonts w:hint="eastAsia"/>
          <w:lang w:eastAsia="zh-CN"/>
        </w:rPr>
        <w:t>3、乙方负责根据甲方的具体需求进行设计，并及时与甲方沟通，确保设计的功能符合实际操作和管理需要。</w:t>
      </w:r>
    </w:p>
    <w:p>
      <w:pPr>
        <w:spacing w:line="360" w:lineRule="auto"/>
        <w:ind w:firstLine="525" w:firstLineChars="250"/>
        <w:rPr>
          <w:rFonts w:hint="eastAsia"/>
          <w:lang w:val="en-US" w:eastAsia="zh-CN"/>
        </w:rPr>
      </w:pPr>
      <w:r>
        <w:rPr>
          <w:rFonts w:hint="eastAsia"/>
          <w:lang w:val="en-US" w:eastAsia="zh-CN"/>
        </w:rPr>
        <w:t>4、乙方需保守甲方的商业秘密，不得利用工作之便外泄资料，避免给甲方带来损失。</w:t>
      </w:r>
    </w:p>
    <w:p>
      <w:pPr>
        <w:spacing w:line="360" w:lineRule="auto"/>
        <w:ind w:firstLine="422" w:firstLineChars="200"/>
        <w:rPr>
          <w:rFonts w:hint="eastAsia" w:ascii="黑体" w:hAnsi="黑体" w:eastAsia="黑体" w:cs="黑体"/>
          <w:b/>
          <w:bCs/>
        </w:rPr>
      </w:pPr>
      <w:r>
        <w:rPr>
          <w:rFonts w:hint="eastAsia" w:ascii="黑体" w:hAnsi="黑体" w:eastAsia="黑体" w:cs="黑体"/>
          <w:b/>
          <w:bCs/>
          <w:lang w:eastAsia="zh-CN"/>
        </w:rPr>
        <w:t>七</w:t>
      </w:r>
      <w:r>
        <w:rPr>
          <w:rFonts w:hint="eastAsia" w:ascii="黑体" w:hAnsi="黑体" w:eastAsia="黑体" w:cs="黑体"/>
          <w:b/>
          <w:bCs/>
        </w:rPr>
        <w:t>、合同期限：</w:t>
      </w:r>
    </w:p>
    <w:p>
      <w:pPr>
        <w:spacing w:line="360" w:lineRule="auto"/>
        <w:ind w:firstLine="420" w:firstLineChars="200"/>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420" w:firstLineChars="200"/>
        <w:rPr>
          <w:rFonts w:hint="eastAsia" w:ascii="宋体" w:hAnsi="宋体" w:eastAsia="宋体" w:cs="宋体"/>
        </w:rPr>
      </w:pPr>
      <w:r>
        <w:rPr>
          <w:rFonts w:hint="eastAsia" w:ascii="黑体" w:hAnsi="黑体" w:eastAsia="黑体" w:cs="黑体"/>
          <w:lang w:eastAsia="zh-CN"/>
        </w:rPr>
        <w:t>八</w:t>
      </w:r>
      <w:r>
        <w:rPr>
          <w:rFonts w:hint="eastAsia" w:ascii="黑体" w:hAnsi="黑体" w:eastAsia="黑体" w:cs="黑体"/>
        </w:rPr>
        <w:t>、本合同协议书一式三份，甲方执两份，乙方执一份，须双方签字盖章后生效，须共同遵守执行。</w:t>
      </w:r>
    </w:p>
    <w:p>
      <w:pPr>
        <w:pStyle w:val="4"/>
        <w:ind w:left="0" w:leftChars="0" w:firstLine="480" w:firstLineChars="200"/>
        <w:rPr>
          <w:rFonts w:hint="eastAsia" w:ascii="黑体" w:hAnsi="黑体" w:eastAsia="黑体" w:cs="黑体"/>
          <w:bCs w:val="0"/>
        </w:rPr>
      </w:pPr>
      <w:r>
        <w:rPr>
          <w:rFonts w:hint="eastAsia" w:ascii="黑体" w:hAnsi="黑体" w:eastAsia="黑体" w:cs="黑体"/>
          <w:bCs w:val="0"/>
          <w:lang w:eastAsia="zh-CN"/>
        </w:rPr>
        <w:t>九</w:t>
      </w:r>
      <w:r>
        <w:rPr>
          <w:rFonts w:hint="eastAsia" w:ascii="黑体" w:hAnsi="黑体" w:eastAsia="黑体" w:cs="黑体"/>
          <w:bCs w:val="0"/>
        </w:rPr>
        <w:t>、合同争议的解决方式</w:t>
      </w:r>
    </w:p>
    <w:p>
      <w:pPr>
        <w:adjustRightInd w:val="0"/>
        <w:snapToGrid w:val="0"/>
        <w:spacing w:line="360" w:lineRule="auto"/>
        <w:ind w:firstLine="454"/>
        <w:jc w:val="left"/>
        <w:rPr>
          <w:rFonts w:hint="eastAsia" w:ascii="宋体" w:hAnsi="宋体" w:eastAsia="宋体" w:cs="宋体"/>
          <w:spacing w:val="4"/>
          <w:sz w:val="21"/>
          <w:szCs w:val="21"/>
        </w:rPr>
      </w:pPr>
      <w:r>
        <w:rPr>
          <w:rFonts w:hint="eastAsia" w:ascii="宋体" w:hAnsi="宋体" w:eastAsia="宋体" w:cs="宋体"/>
          <w:spacing w:val="4"/>
          <w:sz w:val="21"/>
          <w:szCs w:val="21"/>
        </w:rPr>
        <w:t>1、本合同在履行过程中发生的争议，双方应协商解决，协商不成的依法向甲方所在地人民法院起诉。</w:t>
      </w:r>
    </w:p>
    <w:p>
      <w:pPr>
        <w:adjustRightInd w:val="0"/>
        <w:snapToGrid w:val="0"/>
        <w:spacing w:line="360" w:lineRule="auto"/>
        <w:ind w:firstLine="454"/>
        <w:jc w:val="left"/>
        <w:rPr>
          <w:rFonts w:hint="eastAsia" w:ascii="宋体" w:hAnsi="宋体" w:eastAsia="宋体" w:cs="宋体"/>
          <w:sz w:val="21"/>
          <w:szCs w:val="21"/>
        </w:rPr>
      </w:pPr>
      <w:r>
        <w:rPr>
          <w:rFonts w:hint="eastAsia" w:ascii="宋体" w:hAnsi="宋体" w:eastAsia="宋体" w:cs="宋体"/>
          <w:spacing w:val="4"/>
          <w:sz w:val="21"/>
          <w:szCs w:val="21"/>
        </w:rPr>
        <w:t>2、本协议任何条款的变更，修改或者增减，须经双方协商后授权代表签署书面文件，作为本协议的组成部分并具有同等法律效力。</w:t>
      </w:r>
    </w:p>
    <w:p>
      <w:pPr>
        <w:adjustRightInd w:val="0"/>
        <w:snapToGrid w:val="0"/>
        <w:spacing w:line="360" w:lineRule="auto"/>
        <w:ind w:firstLine="454"/>
        <w:jc w:val="left"/>
        <w:rPr>
          <w:rFonts w:hint="eastAsia" w:ascii="黑体" w:hAnsi="黑体" w:eastAsia="黑体" w:cs="黑体"/>
          <w:b w:val="0"/>
          <w:bCs w:val="0"/>
          <w:spacing w:val="4"/>
          <w:sz w:val="24"/>
        </w:rPr>
      </w:pPr>
      <w:r>
        <w:rPr>
          <w:rFonts w:hint="eastAsia" w:ascii="黑体" w:hAnsi="黑体" w:eastAsia="黑体" w:cs="黑体"/>
          <w:b w:val="0"/>
          <w:bCs w:val="0"/>
          <w:spacing w:val="4"/>
          <w:sz w:val="24"/>
          <w:lang w:eastAsia="zh-CN"/>
        </w:rPr>
        <w:t>十</w:t>
      </w:r>
      <w:r>
        <w:rPr>
          <w:rFonts w:hint="eastAsia" w:ascii="黑体" w:hAnsi="黑体" w:eastAsia="黑体" w:cs="黑体"/>
          <w:b w:val="0"/>
          <w:bCs w:val="0"/>
          <w:spacing w:val="4"/>
          <w:sz w:val="24"/>
        </w:rPr>
        <w:t>、附则</w:t>
      </w:r>
    </w:p>
    <w:p>
      <w:pPr>
        <w:adjustRightInd w:val="0"/>
        <w:snapToGrid w:val="0"/>
        <w:spacing w:line="360" w:lineRule="auto"/>
        <w:ind w:firstLine="454"/>
        <w:jc w:val="left"/>
        <w:rPr>
          <w:rFonts w:hint="eastAsia" w:ascii="宋体" w:hAnsi="宋体" w:eastAsia="宋体" w:cs="宋体"/>
          <w:spacing w:val="4"/>
          <w:sz w:val="21"/>
          <w:szCs w:val="21"/>
        </w:rPr>
      </w:pPr>
      <w:r>
        <w:rPr>
          <w:rFonts w:hint="eastAsia" w:ascii="宋体" w:hAnsi="宋体" w:eastAsia="宋体" w:cs="宋体"/>
          <w:spacing w:val="4"/>
          <w:sz w:val="21"/>
          <w:szCs w:val="21"/>
        </w:rPr>
        <w:t>本合同未尽事宜，双方应本着友好协商的精神，根据本合同确定的原则，从实际需要出发达成协议，所作的补充协议、合同附件及形成本项目的招标文件、投标文件、《中标通知书》均为本合同不可分割的组成部分，与本合同具有同等法律效力。</w:t>
      </w:r>
    </w:p>
    <w:p>
      <w:pPr>
        <w:adjustRightInd w:val="0"/>
        <w:snapToGrid w:val="0"/>
        <w:spacing w:line="360" w:lineRule="auto"/>
        <w:ind w:firstLine="454"/>
        <w:jc w:val="left"/>
        <w:rPr>
          <w:rFonts w:hint="eastAsia"/>
        </w:rPr>
      </w:pPr>
      <w:r>
        <w:rPr>
          <w:rFonts w:hint="eastAsia" w:ascii="宋体" w:hAnsi="宋体" w:eastAsia="宋体" w:cs="宋体"/>
          <w:sz w:val="21"/>
          <w:szCs w:val="21"/>
        </w:rPr>
        <w:t>本合同一式肆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份，甲方执叁份，乙方执壹份。双方代表签字，双方盖章后生效。</w:t>
      </w:r>
      <w:r>
        <w:rPr>
          <w:rFonts w:hint="eastAsia" w:ascii="宋体" w:hAnsi="宋体" w:eastAsia="宋体" w:cs="宋体"/>
          <w:kern w:val="0"/>
          <w:sz w:val="21"/>
          <w:szCs w:val="21"/>
        </w:rPr>
        <w:t xml:space="preserve"> </w:t>
      </w:r>
      <w:r>
        <w:rPr>
          <w:rFonts w:hint="eastAsia" w:ascii="宋体" w:hAnsi="宋体" w:eastAsia="宋体" w:cs="宋体"/>
          <w:spacing w:val="4"/>
          <w:sz w:val="21"/>
          <w:szCs w:val="21"/>
        </w:rPr>
        <w:t xml:space="preserve"> </w:t>
      </w:r>
    </w:p>
    <w:p>
      <w:pPr>
        <w:spacing w:line="360" w:lineRule="auto"/>
        <w:ind w:firstLine="420" w:firstLineChars="200"/>
        <w:rPr>
          <w:rFonts w:hint="eastAsia"/>
        </w:rPr>
      </w:pPr>
    </w:p>
    <w:p>
      <w:pPr>
        <w:spacing w:line="360" w:lineRule="auto"/>
        <w:ind w:firstLine="420" w:firstLineChars="200"/>
        <w:rPr>
          <w:rFonts w:hint="eastAsia"/>
        </w:rPr>
      </w:pPr>
      <w:r>
        <w:rPr>
          <w:rFonts w:hint="eastAsia"/>
        </w:rPr>
        <w:t>甲方：</w:t>
      </w:r>
      <w:r>
        <w:rPr>
          <w:rFonts w:hint="eastAsia"/>
          <w:lang w:eastAsia="zh-CN"/>
        </w:rPr>
        <w:t>新郑市公立人民医院</w:t>
      </w:r>
      <w:r>
        <w:rPr>
          <w:rFonts w:hint="eastAsia"/>
        </w:rPr>
        <w:t xml:space="preserve">                         乙方：</w:t>
      </w:r>
    </w:p>
    <w:p>
      <w:pPr>
        <w:spacing w:line="360" w:lineRule="auto"/>
        <w:ind w:firstLine="525" w:firstLineChars="250"/>
        <w:rPr>
          <w:rFonts w:hint="eastAsia" w:eastAsia="宋体"/>
          <w:lang w:val="en-US" w:eastAsia="zh-CN"/>
        </w:rPr>
      </w:pPr>
      <w:r>
        <w:rPr>
          <w:rFonts w:hint="eastAsia"/>
          <w:lang w:val="en-US" w:eastAsia="zh-CN"/>
        </w:rPr>
        <w:t xml:space="preserve"> </w:t>
      </w:r>
    </w:p>
    <w:p>
      <w:pPr>
        <w:spacing w:line="360" w:lineRule="auto"/>
        <w:ind w:firstLine="420" w:firstLineChars="200"/>
        <w:rPr>
          <w:rFonts w:hint="eastAsia"/>
        </w:rPr>
      </w:pPr>
      <w:r>
        <w:rPr>
          <w:rFonts w:hint="eastAsia"/>
        </w:rPr>
        <w:t>负责人</w:t>
      </w:r>
      <w:r>
        <w:rPr>
          <w:rFonts w:hint="eastAsia"/>
          <w:lang w:eastAsia="zh-CN"/>
        </w:rPr>
        <w:t>或委托代理人</w:t>
      </w:r>
      <w:r>
        <w:rPr>
          <w:rFonts w:hint="eastAsia"/>
        </w:rPr>
        <w:t>签字：                         负责人</w:t>
      </w:r>
      <w:r>
        <w:rPr>
          <w:rFonts w:hint="eastAsia"/>
          <w:lang w:eastAsia="zh-CN"/>
        </w:rPr>
        <w:t>或委托代理人</w:t>
      </w:r>
      <w:r>
        <w:rPr>
          <w:rFonts w:hint="eastAsia"/>
        </w:rPr>
        <w:t>签字：</w:t>
      </w:r>
    </w:p>
    <w:p>
      <w:pPr>
        <w:spacing w:line="360" w:lineRule="auto"/>
        <w:rPr>
          <w:rFonts w:hint="eastAsia"/>
          <w:lang w:eastAsia="zh-CN"/>
        </w:rPr>
      </w:pPr>
    </w:p>
    <w:p>
      <w:pPr>
        <w:spacing w:line="360" w:lineRule="auto"/>
        <w:rPr>
          <w:rFonts w:hint="eastAsia"/>
        </w:rPr>
      </w:pPr>
      <w:r>
        <w:rPr>
          <w:rFonts w:hint="eastAsia"/>
          <w:lang w:eastAsia="zh-CN"/>
        </w:rPr>
        <w:t>签订日期：</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r>
        <w:rPr>
          <w:rFonts w:hint="eastAsia"/>
          <w:lang w:val="en-US" w:eastAsia="zh-CN"/>
        </w:rPr>
        <w:t xml:space="preserve">            </w:t>
      </w:r>
      <w:r>
        <w:rPr>
          <w:rFonts w:hint="eastAsia"/>
          <w:lang w:eastAsia="zh-CN"/>
        </w:rPr>
        <w:t>签订日期：</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p>
    <w:p>
      <w:pPr>
        <w:pStyle w:val="2"/>
        <w:rPr>
          <w:rFonts w:hint="eastAsia"/>
          <w:lang w:eastAsia="zh-CN"/>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r>
              <w:rPr>
                <w:rFonts w:hint="eastAsia" w:ascii="仿宋" w:hAnsi="仿宋" w:eastAsia="仿宋"/>
                <w:b/>
                <w:color w:val="C00000"/>
                <w:sz w:val="22"/>
                <w:szCs w:val="21"/>
                <w:lang w:val="en-US" w:eastAsia="zh-CN"/>
              </w:rPr>
              <w:t xml:space="preserve"> 须有详细清单报价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技术参数偏离表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项目实施方案</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至少三份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响应</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19626747"/>
      <w:bookmarkStart w:id="4" w:name="_Toc320878640"/>
      <w:bookmarkStart w:id="5" w:name="_Toc9548"/>
      <w:bookmarkStart w:id="6" w:name="_Toc258360269"/>
      <w:bookmarkStart w:id="7" w:name="_Toc15313"/>
      <w:bookmarkStart w:id="8" w:name="_Toc248896063"/>
      <w:bookmarkStart w:id="9" w:name="_Toc304219257"/>
      <w:bookmarkStart w:id="10" w:name="_Toc26170886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580" w:lineRule="exact"/>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spacing w:line="480" w:lineRule="exact"/>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F5F59E80"/>
    <w:multiLevelType w:val="singleLevel"/>
    <w:tmpl w:val="F5F59E80"/>
    <w:lvl w:ilvl="0" w:tentative="0">
      <w:start w:val="1"/>
      <w:numFmt w:val="decimal"/>
      <w:suff w:val="space"/>
      <w:lvlText w:val="%1."/>
      <w:lvlJc w:val="left"/>
    </w:lvl>
  </w:abstractNum>
  <w:abstractNum w:abstractNumId="3">
    <w:nsid w:val="3636DBDA"/>
    <w:multiLevelType w:val="singleLevel"/>
    <w:tmpl w:val="3636DBDA"/>
    <w:lvl w:ilvl="0" w:tentative="0">
      <w:start w:val="1"/>
      <w:numFmt w:val="chineseCounting"/>
      <w:suff w:val="space"/>
      <w:lvlText w:val="第%1章"/>
      <w:lvlJc w:val="left"/>
      <w:rPr>
        <w:rFonts w:hint="eastAsia"/>
      </w:rPr>
    </w:lvl>
  </w:abstractNum>
  <w:abstractNum w:abstractNumId="4">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5B26BC"/>
    <w:rsid w:val="0E9016D0"/>
    <w:rsid w:val="0E93621F"/>
    <w:rsid w:val="10D13950"/>
    <w:rsid w:val="111B0067"/>
    <w:rsid w:val="114C35D9"/>
    <w:rsid w:val="11953DFF"/>
    <w:rsid w:val="11C31BE9"/>
    <w:rsid w:val="12363A56"/>
    <w:rsid w:val="12895A04"/>
    <w:rsid w:val="12A11F66"/>
    <w:rsid w:val="14682D8B"/>
    <w:rsid w:val="15CF22E6"/>
    <w:rsid w:val="1687002B"/>
    <w:rsid w:val="16A35C46"/>
    <w:rsid w:val="170D04F7"/>
    <w:rsid w:val="1786173D"/>
    <w:rsid w:val="17D81E85"/>
    <w:rsid w:val="188744A6"/>
    <w:rsid w:val="1965314B"/>
    <w:rsid w:val="1A0C71E7"/>
    <w:rsid w:val="1B824EF8"/>
    <w:rsid w:val="1BCA7DF5"/>
    <w:rsid w:val="1C900C49"/>
    <w:rsid w:val="1D5D013B"/>
    <w:rsid w:val="1D995826"/>
    <w:rsid w:val="1E4C6245"/>
    <w:rsid w:val="1F1D4095"/>
    <w:rsid w:val="1FB778BC"/>
    <w:rsid w:val="200603BB"/>
    <w:rsid w:val="213D0813"/>
    <w:rsid w:val="22023BDE"/>
    <w:rsid w:val="22401398"/>
    <w:rsid w:val="2293325E"/>
    <w:rsid w:val="22D9658F"/>
    <w:rsid w:val="238915DA"/>
    <w:rsid w:val="245F44FD"/>
    <w:rsid w:val="246624B2"/>
    <w:rsid w:val="24DF7354"/>
    <w:rsid w:val="24FE3AD7"/>
    <w:rsid w:val="25AE1347"/>
    <w:rsid w:val="25E13CF1"/>
    <w:rsid w:val="2643733F"/>
    <w:rsid w:val="264A511E"/>
    <w:rsid w:val="26F81035"/>
    <w:rsid w:val="278100C0"/>
    <w:rsid w:val="288B4898"/>
    <w:rsid w:val="29287217"/>
    <w:rsid w:val="2A7E0BB7"/>
    <w:rsid w:val="2B0A7B44"/>
    <w:rsid w:val="2B7126E7"/>
    <w:rsid w:val="2D2A4D4A"/>
    <w:rsid w:val="2ED21247"/>
    <w:rsid w:val="2F632DBF"/>
    <w:rsid w:val="30217C48"/>
    <w:rsid w:val="311B0235"/>
    <w:rsid w:val="31384F13"/>
    <w:rsid w:val="31827FC3"/>
    <w:rsid w:val="32367AE2"/>
    <w:rsid w:val="328D1D08"/>
    <w:rsid w:val="336D573F"/>
    <w:rsid w:val="33F956F6"/>
    <w:rsid w:val="35235DD9"/>
    <w:rsid w:val="35803DCD"/>
    <w:rsid w:val="359022EB"/>
    <w:rsid w:val="36575E75"/>
    <w:rsid w:val="384A7AD5"/>
    <w:rsid w:val="386A5034"/>
    <w:rsid w:val="3A8B1E9F"/>
    <w:rsid w:val="3AD243FA"/>
    <w:rsid w:val="3B26002A"/>
    <w:rsid w:val="3B2A4846"/>
    <w:rsid w:val="3B5373B6"/>
    <w:rsid w:val="3BB65E97"/>
    <w:rsid w:val="3C8F1C55"/>
    <w:rsid w:val="3CCF593D"/>
    <w:rsid w:val="3DA0606C"/>
    <w:rsid w:val="3EDC78BB"/>
    <w:rsid w:val="3EEB7664"/>
    <w:rsid w:val="3F3B5A5C"/>
    <w:rsid w:val="3F915F54"/>
    <w:rsid w:val="42D0116E"/>
    <w:rsid w:val="433263AE"/>
    <w:rsid w:val="44504B88"/>
    <w:rsid w:val="44B67130"/>
    <w:rsid w:val="456841B6"/>
    <w:rsid w:val="4656733B"/>
    <w:rsid w:val="46BB2C0A"/>
    <w:rsid w:val="47552A75"/>
    <w:rsid w:val="486D7AF7"/>
    <w:rsid w:val="494804BB"/>
    <w:rsid w:val="4A236D89"/>
    <w:rsid w:val="4A2A20B9"/>
    <w:rsid w:val="4B4638AD"/>
    <w:rsid w:val="4B9C1C97"/>
    <w:rsid w:val="4BC500AA"/>
    <w:rsid w:val="4C1C5AD5"/>
    <w:rsid w:val="4C7946C4"/>
    <w:rsid w:val="4D50021D"/>
    <w:rsid w:val="4FCE5CD6"/>
    <w:rsid w:val="514F77D3"/>
    <w:rsid w:val="53204AE1"/>
    <w:rsid w:val="53501B3C"/>
    <w:rsid w:val="550B217C"/>
    <w:rsid w:val="563E288F"/>
    <w:rsid w:val="57162389"/>
    <w:rsid w:val="57575861"/>
    <w:rsid w:val="584B45E2"/>
    <w:rsid w:val="5AD50E25"/>
    <w:rsid w:val="5B1F6C69"/>
    <w:rsid w:val="5C0E34F4"/>
    <w:rsid w:val="5CEA2A63"/>
    <w:rsid w:val="5D327E39"/>
    <w:rsid w:val="5D4D3632"/>
    <w:rsid w:val="5E347783"/>
    <w:rsid w:val="5ED90E8F"/>
    <w:rsid w:val="5F147041"/>
    <w:rsid w:val="615523A0"/>
    <w:rsid w:val="62BF2CDF"/>
    <w:rsid w:val="649D2897"/>
    <w:rsid w:val="64BF3E0B"/>
    <w:rsid w:val="64E26821"/>
    <w:rsid w:val="65207F71"/>
    <w:rsid w:val="66016CC0"/>
    <w:rsid w:val="66757ADA"/>
    <w:rsid w:val="67C71CC5"/>
    <w:rsid w:val="695C7637"/>
    <w:rsid w:val="6A67750E"/>
    <w:rsid w:val="6C036BCC"/>
    <w:rsid w:val="6CD8518D"/>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Indent 2"/>
    <w:basedOn w:val="1"/>
    <w:qFormat/>
    <w:uiPriority w:val="0"/>
    <w:pPr>
      <w:spacing w:line="360" w:lineRule="auto"/>
      <w:ind w:firstLine="480" w:firstLineChars="200"/>
    </w:pPr>
    <w:rPr>
      <w:rFonts w:eastAsia="楷体_GB2312"/>
      <w:bCs/>
      <w:sz w:val="24"/>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10"/>
    <w:qFormat/>
    <w:uiPriority w:val="0"/>
  </w:style>
  <w:style w:type="paragraph" w:customStyle="1" w:styleId="18">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3359</Words>
  <Characters>3471</Characters>
  <Lines>55</Lines>
  <Paragraphs>15</Paragraphs>
  <TotalTime>12</TotalTime>
  <ScaleCrop>false</ScaleCrop>
  <LinksUpToDate>false</LinksUpToDate>
  <CharactersWithSpaces>4042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2023-03-03T01:26:24Z</cp:lastPrinted>
  <dcterms:modified xsi:type="dcterms:W3CDTF">2023-03-03T02:35:09Z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493DB46D37854FBB97BA6C655364FCA7</vt:lpwstr>
  </property>
</Properties>
</file>